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A5284" w14:textId="42171E46" w:rsidR="003D380C" w:rsidRPr="009148D9" w:rsidRDefault="00753914" w:rsidP="009148D9">
      <w:pPr>
        <w:jc w:val="center"/>
        <w:rPr>
          <w:rFonts w:ascii="华文宋体" w:eastAsia="华文宋体" w:hAnsi="华文宋体"/>
          <w:sz w:val="30"/>
          <w:szCs w:val="30"/>
        </w:rPr>
      </w:pPr>
      <w:r w:rsidRPr="009148D9">
        <w:rPr>
          <w:rFonts w:ascii="华文宋体" w:eastAsia="华文宋体" w:hAnsi="华文宋体" w:hint="eastAsia"/>
          <w:sz w:val="30"/>
          <w:szCs w:val="30"/>
        </w:rPr>
        <w:t>绿色供应链管理</w:t>
      </w:r>
    </w:p>
    <w:p w14:paraId="0BF140B8" w14:textId="04831863" w:rsidR="00753914" w:rsidRPr="009148D9" w:rsidRDefault="00753914">
      <w:pPr>
        <w:rPr>
          <w:rFonts w:ascii="华文宋体" w:eastAsia="华文宋体" w:hAnsi="华文宋体"/>
          <w:sz w:val="24"/>
          <w:szCs w:val="24"/>
        </w:rPr>
      </w:pPr>
      <w:r w:rsidRPr="009148D9">
        <w:rPr>
          <w:rFonts w:ascii="华文宋体" w:eastAsia="华文宋体" w:hAnsi="华文宋体" w:hint="eastAsia"/>
          <w:sz w:val="24"/>
          <w:szCs w:val="24"/>
        </w:rPr>
        <w:t>绿色供应链的概念最早由美国密歇根州立大学的制造研究协会在</w:t>
      </w:r>
      <w:r w:rsidRPr="009148D9">
        <w:rPr>
          <w:rFonts w:ascii="华文宋体" w:eastAsia="华文宋体" w:hAnsi="华文宋体"/>
          <w:sz w:val="24"/>
          <w:szCs w:val="24"/>
        </w:rPr>
        <w:t xml:space="preserve"> 1996 年进行一项"环境负责制造(ERM)"的研究中首次提出，又称环境意识供应链(Environmentally Conscious Supply </w:t>
      </w:r>
      <w:proofErr w:type="spellStart"/>
      <w:r w:rsidRPr="009148D9">
        <w:rPr>
          <w:rFonts w:ascii="华文宋体" w:eastAsia="华文宋体" w:hAnsi="华文宋体"/>
          <w:sz w:val="24"/>
          <w:szCs w:val="24"/>
        </w:rPr>
        <w:t>Chain,ECSC</w:t>
      </w:r>
      <w:proofErr w:type="spellEnd"/>
      <w:r w:rsidRPr="009148D9">
        <w:rPr>
          <w:rFonts w:ascii="华文宋体" w:eastAsia="华文宋体" w:hAnsi="华文宋体"/>
          <w:sz w:val="24"/>
          <w:szCs w:val="24"/>
        </w:rPr>
        <w:t xml:space="preserve">)或环境供应链(Environmentally Supply </w:t>
      </w:r>
      <w:proofErr w:type="spellStart"/>
      <w:r w:rsidRPr="009148D9">
        <w:rPr>
          <w:rFonts w:ascii="华文宋体" w:eastAsia="华文宋体" w:hAnsi="华文宋体"/>
          <w:sz w:val="24"/>
          <w:szCs w:val="24"/>
        </w:rPr>
        <w:t>Chain,ESC</w:t>
      </w:r>
      <w:proofErr w:type="spellEnd"/>
      <w:r w:rsidRPr="009148D9">
        <w:rPr>
          <w:rFonts w:ascii="华文宋体" w:eastAsia="华文宋体" w:hAnsi="华文宋体"/>
          <w:sz w:val="24"/>
          <w:szCs w:val="24"/>
        </w:rPr>
        <w:t>)是一种在整个供应链中综合考虑环境影响和资源效率的现代管理模式， 它以绿色制造理论和供应链管理技术为基础，涉及供应商、生产厂、销售商和用户，其目的是使得产品从物料获取、加工、包装、仓储、运输、使用到报废处</w:t>
      </w:r>
      <w:r w:rsidRPr="009148D9">
        <w:rPr>
          <w:rFonts w:ascii="华文宋体" w:eastAsia="华文宋体" w:hAnsi="华文宋体" w:hint="eastAsia"/>
          <w:sz w:val="24"/>
          <w:szCs w:val="24"/>
        </w:rPr>
        <w:t>理的整个过程中，对环境的影响</w:t>
      </w:r>
      <w:r w:rsidRPr="009148D9">
        <w:rPr>
          <w:rFonts w:ascii="华文宋体" w:eastAsia="华文宋体" w:hAnsi="华文宋体"/>
          <w:sz w:val="24"/>
          <w:szCs w:val="24"/>
        </w:rPr>
        <w:t>(负作用)最小，资源效率最高。</w:t>
      </w:r>
    </w:p>
    <w:p w14:paraId="344B42F1" w14:textId="03C7E930" w:rsidR="00753914" w:rsidRPr="009148D9" w:rsidRDefault="00753914">
      <w:pPr>
        <w:rPr>
          <w:rFonts w:ascii="华文宋体" w:eastAsia="华文宋体" w:hAnsi="华文宋体"/>
          <w:sz w:val="24"/>
          <w:szCs w:val="24"/>
        </w:rPr>
      </w:pPr>
      <w:r w:rsidRPr="009148D9">
        <w:rPr>
          <w:rFonts w:ascii="华文宋体" w:eastAsia="华文宋体" w:hAnsi="华文宋体" w:hint="eastAsia"/>
          <w:sz w:val="24"/>
          <w:szCs w:val="24"/>
        </w:rPr>
        <w:t>实现途径：</w:t>
      </w:r>
    </w:p>
    <w:p w14:paraId="274990A9" w14:textId="6C052D86" w:rsidR="00753914" w:rsidRPr="009148D9" w:rsidRDefault="00753914" w:rsidP="00753914">
      <w:pPr>
        <w:pStyle w:val="a3"/>
        <w:numPr>
          <w:ilvl w:val="0"/>
          <w:numId w:val="1"/>
        </w:numPr>
        <w:ind w:firstLineChars="0"/>
        <w:rPr>
          <w:rFonts w:ascii="华文宋体" w:eastAsia="华文宋体" w:hAnsi="华文宋体"/>
          <w:sz w:val="24"/>
          <w:szCs w:val="24"/>
        </w:rPr>
      </w:pPr>
      <w:r w:rsidRPr="009148D9">
        <w:rPr>
          <w:rFonts w:ascii="华文宋体" w:eastAsia="华文宋体" w:hAnsi="华文宋体" w:hint="eastAsia"/>
          <w:sz w:val="24"/>
          <w:szCs w:val="24"/>
        </w:rPr>
        <w:t>加强企业内部管理</w:t>
      </w:r>
    </w:p>
    <w:p w14:paraId="7D20BD25" w14:textId="664E099E" w:rsidR="00753914" w:rsidRPr="009148D9" w:rsidRDefault="00753914" w:rsidP="00753914">
      <w:pPr>
        <w:pStyle w:val="a3"/>
        <w:ind w:left="720" w:firstLineChars="0" w:firstLine="0"/>
        <w:rPr>
          <w:rFonts w:ascii="华文宋体" w:eastAsia="华文宋体" w:hAnsi="华文宋体"/>
          <w:sz w:val="24"/>
          <w:szCs w:val="24"/>
        </w:rPr>
      </w:pPr>
      <w:r w:rsidRPr="009148D9">
        <w:rPr>
          <w:rFonts w:ascii="华文宋体" w:eastAsia="华文宋体" w:hAnsi="华文宋体" w:hint="eastAsia"/>
          <w:sz w:val="24"/>
          <w:szCs w:val="24"/>
        </w:rPr>
        <w:t>企业在决定实施绿色供应链管理时，应仔细分析自身的状况，要从承载能力和实际出发，既能解决企业急需的问题，又能以较快见效的环节作为突破口，明确认识实施目标，确保成功。</w:t>
      </w:r>
    </w:p>
    <w:p w14:paraId="5AD3E051" w14:textId="37154ADD" w:rsidR="00753914" w:rsidRPr="009148D9" w:rsidRDefault="00753914" w:rsidP="00753914">
      <w:pPr>
        <w:pStyle w:val="a3"/>
        <w:numPr>
          <w:ilvl w:val="0"/>
          <w:numId w:val="1"/>
        </w:numPr>
        <w:ind w:firstLineChars="0"/>
        <w:rPr>
          <w:rFonts w:ascii="华文宋体" w:eastAsia="华文宋体" w:hAnsi="华文宋体"/>
          <w:sz w:val="24"/>
          <w:szCs w:val="24"/>
        </w:rPr>
      </w:pPr>
      <w:r w:rsidRPr="009148D9">
        <w:rPr>
          <w:rFonts w:ascii="华文宋体" w:eastAsia="华文宋体" w:hAnsi="华文宋体" w:hint="eastAsia"/>
          <w:sz w:val="24"/>
          <w:szCs w:val="24"/>
        </w:rPr>
        <w:t>加强供应商的环境管理</w:t>
      </w:r>
    </w:p>
    <w:p w14:paraId="36034906" w14:textId="239BE0F5" w:rsidR="00753914" w:rsidRPr="009148D9" w:rsidRDefault="00753914" w:rsidP="00753914">
      <w:pPr>
        <w:pStyle w:val="a3"/>
        <w:ind w:left="720" w:firstLineChars="0" w:firstLine="0"/>
        <w:rPr>
          <w:rFonts w:ascii="华文宋体" w:eastAsia="华文宋体" w:hAnsi="华文宋体"/>
          <w:sz w:val="24"/>
          <w:szCs w:val="24"/>
        </w:rPr>
      </w:pPr>
      <w:r w:rsidRPr="009148D9">
        <w:rPr>
          <w:rFonts w:ascii="华文宋体" w:eastAsia="华文宋体" w:hAnsi="华文宋体" w:hint="eastAsia"/>
          <w:sz w:val="24"/>
          <w:szCs w:val="24"/>
        </w:rPr>
        <w:t>绿色供应过程对供应商提出了更高的要求。首先，要根据制造商本身的资源与能力、战略目标对评价指标加以适当调整，设置的指标要能充分反映制造商的战略意图。其次，强调供应商与制造商在企业文化与经营理念上对环境保护的认同，这是实现供应</w:t>
      </w:r>
      <w:proofErr w:type="gramStart"/>
      <w:r w:rsidRPr="009148D9">
        <w:rPr>
          <w:rFonts w:ascii="华文宋体" w:eastAsia="华文宋体" w:hAnsi="华文宋体" w:hint="eastAsia"/>
          <w:sz w:val="24"/>
          <w:szCs w:val="24"/>
        </w:rPr>
        <w:t>链成员</w:t>
      </w:r>
      <w:proofErr w:type="gramEnd"/>
      <w:r w:rsidRPr="009148D9">
        <w:rPr>
          <w:rFonts w:ascii="华文宋体" w:eastAsia="华文宋体" w:hAnsi="华文宋体" w:hint="eastAsia"/>
          <w:sz w:val="24"/>
          <w:szCs w:val="24"/>
        </w:rPr>
        <w:t>间战略伙伴关系形成的基础</w:t>
      </w:r>
      <w:r w:rsidRPr="009148D9">
        <w:rPr>
          <w:rFonts w:ascii="华文宋体" w:eastAsia="华文宋体" w:hAnsi="华文宋体"/>
          <w:sz w:val="24"/>
          <w:szCs w:val="24"/>
        </w:rPr>
        <w:t>; 复次，供应</w:t>
      </w:r>
      <w:proofErr w:type="gramStart"/>
      <w:r w:rsidRPr="009148D9">
        <w:rPr>
          <w:rFonts w:ascii="华文宋体" w:eastAsia="华文宋体" w:hAnsi="华文宋体"/>
          <w:sz w:val="24"/>
          <w:szCs w:val="24"/>
        </w:rPr>
        <w:t>链成员</w:t>
      </w:r>
      <w:proofErr w:type="gramEnd"/>
      <w:r w:rsidRPr="009148D9">
        <w:rPr>
          <w:rFonts w:ascii="华文宋体" w:eastAsia="华文宋体" w:hAnsi="华文宋体"/>
          <w:sz w:val="24"/>
          <w:szCs w:val="24"/>
        </w:rPr>
        <w:t>具有可持续的竞争力与创新能力。最后，在供应商之间具有可比性，这样有利于在多个潜在的供应商之间择优比较。</w:t>
      </w:r>
    </w:p>
    <w:p w14:paraId="2E11EC6C" w14:textId="4A227D53" w:rsidR="00753914" w:rsidRPr="009148D9" w:rsidRDefault="00753914" w:rsidP="00753914">
      <w:pPr>
        <w:pStyle w:val="a3"/>
        <w:numPr>
          <w:ilvl w:val="0"/>
          <w:numId w:val="1"/>
        </w:numPr>
        <w:ind w:firstLineChars="0"/>
        <w:rPr>
          <w:rFonts w:ascii="华文宋体" w:eastAsia="华文宋体" w:hAnsi="华文宋体"/>
          <w:sz w:val="24"/>
          <w:szCs w:val="24"/>
        </w:rPr>
      </w:pPr>
      <w:r w:rsidRPr="009148D9">
        <w:rPr>
          <w:rFonts w:ascii="华文宋体" w:eastAsia="华文宋体" w:hAnsi="华文宋体" w:hint="eastAsia"/>
          <w:sz w:val="24"/>
          <w:szCs w:val="24"/>
        </w:rPr>
        <w:t>加强用户环境消费意识</w:t>
      </w:r>
    </w:p>
    <w:p w14:paraId="63FF09A9" w14:textId="0DDCD536" w:rsidR="00753914" w:rsidRPr="009148D9" w:rsidRDefault="00753914" w:rsidP="00753914">
      <w:pPr>
        <w:pStyle w:val="a3"/>
        <w:ind w:left="720" w:firstLineChars="0" w:firstLine="0"/>
        <w:rPr>
          <w:rFonts w:ascii="华文宋体" w:eastAsia="华文宋体" w:hAnsi="华文宋体"/>
          <w:sz w:val="24"/>
          <w:szCs w:val="24"/>
        </w:rPr>
      </w:pPr>
      <w:r w:rsidRPr="009148D9">
        <w:rPr>
          <w:rFonts w:ascii="华文宋体" w:eastAsia="华文宋体" w:hAnsi="华文宋体" w:hint="eastAsia"/>
          <w:sz w:val="24"/>
          <w:szCs w:val="24"/>
        </w:rPr>
        <w:t>要从中国人均资源占有水平低、资源负荷重、压力大的角度出发，充分认</w:t>
      </w:r>
      <w:r w:rsidRPr="009148D9">
        <w:rPr>
          <w:rFonts w:ascii="华文宋体" w:eastAsia="华文宋体" w:hAnsi="华文宋体" w:hint="eastAsia"/>
          <w:sz w:val="24"/>
          <w:szCs w:val="24"/>
        </w:rPr>
        <w:lastRenderedPageBreak/>
        <w:t>识绿色消费对可持续发展的重要性。发展绿色消费可以从消费终端减少消费行为对环境的破坏，遏制生产者粗放式的经营</w:t>
      </w:r>
      <w:r w:rsidRPr="009148D9">
        <w:rPr>
          <w:rFonts w:ascii="华文宋体" w:eastAsia="华文宋体" w:hAnsi="华文宋体"/>
          <w:sz w:val="24"/>
          <w:szCs w:val="24"/>
        </w:rPr>
        <w:t>,从而有利于实现中国社会经济可持续发展目标。</w:t>
      </w:r>
    </w:p>
    <w:p w14:paraId="6BEC3F59" w14:textId="415D0D34" w:rsidR="00753914" w:rsidRPr="009148D9" w:rsidRDefault="00753914" w:rsidP="00753914">
      <w:pPr>
        <w:pStyle w:val="a3"/>
        <w:numPr>
          <w:ilvl w:val="0"/>
          <w:numId w:val="1"/>
        </w:numPr>
        <w:ind w:firstLineChars="0"/>
        <w:rPr>
          <w:rFonts w:ascii="华文宋体" w:eastAsia="华文宋体" w:hAnsi="华文宋体"/>
          <w:sz w:val="24"/>
          <w:szCs w:val="24"/>
        </w:rPr>
      </w:pPr>
      <w:r w:rsidRPr="009148D9">
        <w:rPr>
          <w:rFonts w:ascii="华文宋体" w:eastAsia="华文宋体" w:hAnsi="华文宋体" w:hint="eastAsia"/>
          <w:sz w:val="24"/>
          <w:szCs w:val="24"/>
        </w:rPr>
        <w:t>加强管理部门环境执法</w:t>
      </w:r>
    </w:p>
    <w:p w14:paraId="5C3E5BA8" w14:textId="65DDEAEF" w:rsidR="00753914" w:rsidRPr="009148D9" w:rsidRDefault="00753914" w:rsidP="00753914">
      <w:pPr>
        <w:rPr>
          <w:rFonts w:ascii="华文宋体" w:eastAsia="华文宋体" w:hAnsi="华文宋体"/>
          <w:sz w:val="24"/>
          <w:szCs w:val="24"/>
        </w:rPr>
      </w:pPr>
      <w:r w:rsidRPr="009148D9">
        <w:rPr>
          <w:rFonts w:ascii="华文宋体" w:eastAsia="华文宋体" w:hAnsi="华文宋体" w:hint="eastAsia"/>
          <w:sz w:val="24"/>
          <w:szCs w:val="24"/>
        </w:rPr>
        <w:t>意义：</w:t>
      </w:r>
    </w:p>
    <w:p w14:paraId="036B2AFE" w14:textId="7B3C8808" w:rsidR="00753914" w:rsidRPr="009148D9" w:rsidRDefault="00753914" w:rsidP="00753914">
      <w:pPr>
        <w:rPr>
          <w:rFonts w:ascii="华文宋体" w:eastAsia="华文宋体" w:hAnsi="华文宋体"/>
          <w:sz w:val="24"/>
          <w:szCs w:val="24"/>
        </w:rPr>
      </w:pPr>
      <w:r w:rsidRPr="009148D9">
        <w:rPr>
          <w:rFonts w:ascii="华文宋体" w:eastAsia="华文宋体" w:hAnsi="华文宋体" w:hint="eastAsia"/>
          <w:sz w:val="24"/>
          <w:szCs w:val="24"/>
        </w:rPr>
        <w:t>对于企业而言，绿色供应链管理不应是一种强制性实施的环保策略，可以与企业的经济利益相一致，它不仅是一个社会效益显著的行为，也是取得显著经济效益的有效手段。当前的企业既注重其竞争能力也注重自身的社会形象。越来越多的重要客户已提出作为供应商应该拥有一整套有效的环境管理措施。绿色供应链可以避免资源浪费，增强企业的社会责任感，给企业带来良好的声誉和绿色产品的品牌形象，扩大产品市场。</w:t>
      </w:r>
    </w:p>
    <w:p w14:paraId="5C3BA2E6" w14:textId="4CBC7EBE" w:rsidR="009148D9" w:rsidRPr="009148D9" w:rsidRDefault="009148D9" w:rsidP="00753914">
      <w:pPr>
        <w:rPr>
          <w:rFonts w:ascii="华文宋体" w:eastAsia="华文宋体" w:hAnsi="华文宋体" w:hint="eastAsia"/>
          <w:sz w:val="24"/>
          <w:szCs w:val="24"/>
        </w:rPr>
      </w:pPr>
      <w:r w:rsidRPr="009148D9">
        <w:rPr>
          <w:rFonts w:ascii="华文宋体" w:eastAsia="华文宋体" w:hAnsi="华文宋体" w:hint="eastAsia"/>
          <w:sz w:val="24"/>
          <w:szCs w:val="24"/>
        </w:rPr>
        <w:t>另外，企业的行为都是建立在所有供应链节点企业之间对话基础上的，是供应链系统最优的，供应链上游所取得的生产绿色化方面的成就可以在供应链后续过程中得到放大。实行绿色供应链管理的企业不仅自身更容易达到环保标准，而且还可以促进供应链上其它企业环保达标。绿色供应链通过建立长期的成员合作关系来同时达到商业利润和环保的目的。</w:t>
      </w:r>
    </w:p>
    <w:sectPr w:rsidR="009148D9" w:rsidRPr="009148D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华文宋体">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174078"/>
    <w:multiLevelType w:val="hybridMultilevel"/>
    <w:tmpl w:val="40FEAEF0"/>
    <w:lvl w:ilvl="0" w:tplc="F87EBA0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21254949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3A60"/>
    <w:rsid w:val="003D380C"/>
    <w:rsid w:val="00753914"/>
    <w:rsid w:val="009148D9"/>
    <w:rsid w:val="00CB3A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1A863"/>
  <w15:chartTrackingRefBased/>
  <w15:docId w15:val="{0ED9633B-A5D7-418F-AC10-B28B9FC0E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5391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159</Words>
  <Characters>910</Characters>
  <Application>Microsoft Office Word</Application>
  <DocSecurity>0</DocSecurity>
  <Lines>7</Lines>
  <Paragraphs>2</Paragraphs>
  <ScaleCrop>false</ScaleCrop>
  <Company>Company</Company>
  <LinksUpToDate>false</LinksUpToDate>
  <CharactersWithSpaces>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人鱼33 人鱼33</dc:creator>
  <cp:keywords/>
  <dc:description/>
  <cp:lastModifiedBy>人鱼33 人鱼33</cp:lastModifiedBy>
  <cp:revision>2</cp:revision>
  <dcterms:created xsi:type="dcterms:W3CDTF">2022-12-02T08:01:00Z</dcterms:created>
  <dcterms:modified xsi:type="dcterms:W3CDTF">2022-12-02T08:12:00Z</dcterms:modified>
</cp:coreProperties>
</file>